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4574B" w14:textId="1AFF19F3" w:rsidR="00D002AF" w:rsidRPr="00A60726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 xml:space="preserve">Приложение </w:t>
      </w:r>
      <w:r w:rsidR="002371AD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>к</w:t>
      </w:r>
      <w:r w:rsidR="00B77801" w:rsidRPr="00A60726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A60726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3DD51BBA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A60726">
        <w:rPr>
          <w:rFonts w:ascii="Times New Roman" w:hAnsi="Times New Roman"/>
          <w:sz w:val="20"/>
          <w:szCs w:val="20"/>
        </w:rPr>
        <w:t>2</w:t>
      </w:r>
      <w:r w:rsidR="00003E72" w:rsidRPr="00A60726">
        <w:rPr>
          <w:rFonts w:ascii="Times New Roman" w:hAnsi="Times New Roman"/>
          <w:sz w:val="20"/>
          <w:szCs w:val="20"/>
        </w:rPr>
        <w:t>1</w:t>
      </w:r>
      <w:r w:rsidR="00E37018" w:rsidRPr="00A60726">
        <w:rPr>
          <w:rFonts w:ascii="Times New Roman" w:hAnsi="Times New Roman"/>
          <w:sz w:val="20"/>
          <w:szCs w:val="20"/>
        </w:rPr>
        <w:t xml:space="preserve"> </w:t>
      </w:r>
      <w:r w:rsidRPr="00A60726">
        <w:rPr>
          <w:rFonts w:ascii="Times New Roman" w:hAnsi="Times New Roman"/>
          <w:sz w:val="20"/>
          <w:szCs w:val="20"/>
        </w:rPr>
        <w:t>год</w:t>
      </w:r>
    </w:p>
    <w:p w14:paraId="45460204" w14:textId="7190DDBE" w:rsidR="00D002AF" w:rsidRPr="00395033" w:rsidRDefault="00D002AF" w:rsidP="00F526F3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A60726">
        <w:rPr>
          <w:rFonts w:ascii="Times New Roman" w:hAnsi="Times New Roman"/>
          <w:sz w:val="20"/>
        </w:rPr>
        <w:t xml:space="preserve">от </w:t>
      </w:r>
      <w:r w:rsidR="006C005C">
        <w:rPr>
          <w:rFonts w:ascii="Times New Roman" w:hAnsi="Times New Roman"/>
          <w:sz w:val="20"/>
        </w:rPr>
        <w:t>30</w:t>
      </w:r>
      <w:r w:rsidRPr="00A60726">
        <w:rPr>
          <w:rFonts w:ascii="Times New Roman" w:hAnsi="Times New Roman"/>
          <w:sz w:val="20"/>
        </w:rPr>
        <w:t>.12.20</w:t>
      </w:r>
      <w:r w:rsidR="00003E72" w:rsidRPr="00A60726">
        <w:rPr>
          <w:rFonts w:ascii="Times New Roman" w:hAnsi="Times New Roman"/>
          <w:sz w:val="20"/>
        </w:rPr>
        <w:t>20</w:t>
      </w:r>
    </w:p>
    <w:p w14:paraId="7DE63A47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F87CC8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6B04A31F" w:rsidR="00A44596" w:rsidRPr="00F87CC8" w:rsidRDefault="00AF19AB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6EED1EE9" w14:textId="77777777" w:rsidR="004F27E7" w:rsidRPr="00395033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C7D5B8" w14:textId="77777777" w:rsidR="00A44596" w:rsidRPr="00395033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27AF9F2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395033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395033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395033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14:paraId="17793505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395033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395033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5D422E35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F38DC1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4F19C21B" wp14:editId="2A38780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70921188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3606AF2" wp14:editId="34F3A2AD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14:paraId="51F2737C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1B49BBF" wp14:editId="08C79A26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5D454864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C715A47" wp14:editId="53A148A6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45F71731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D6CE464" wp14:editId="0582B33D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14:paraId="33419E19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человек.</w:t>
      </w:r>
    </w:p>
    <w:p w14:paraId="775B031D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671DE12" w14:textId="77777777" w:rsidR="007415A5" w:rsidRDefault="007415A5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79936E29" w14:textId="76E6FC81" w:rsidR="00A44596" w:rsidRPr="00395033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lastRenderedPageBreak/>
        <w:t>2.1. Определение среднего подушевого норматива финансирования скорой медицинской помощи</w:t>
      </w:r>
    </w:p>
    <w:p w14:paraId="2757E16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716E31AF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74F28C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0222D5A6" wp14:editId="0D6AF469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4089B4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FFB8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Пн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14:paraId="7A90A8A1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ОС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95033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14:paraId="1AA212D0" w14:textId="77777777" w:rsidR="00AD7A99" w:rsidRPr="00395033" w:rsidRDefault="006647B1" w:rsidP="009512C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Базовый (средний) подушевой норматив финансирования скорой медицинской помощи</w:t>
      </w:r>
      <w:r w:rsidR="00631F7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медицинской организации</w:t>
      </w:r>
      <w:r w:rsidR="006F45CF" w:rsidRPr="00395033">
        <w:rPr>
          <w:rFonts w:ascii="Times New Roman" w:hAnsi="Times New Roman"/>
          <w:sz w:val="24"/>
          <w:szCs w:val="24"/>
        </w:rPr>
        <w:t xml:space="preserve">, </w:t>
      </w:r>
      <w:r w:rsidRPr="00395033">
        <w:rPr>
          <w:rFonts w:ascii="Times New Roman" w:hAnsi="Times New Roman"/>
          <w:sz w:val="24"/>
          <w:szCs w:val="24"/>
        </w:rPr>
        <w:t>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r w:rsidR="00692810" w:rsidRPr="00395033">
        <w:rPr>
          <w:rFonts w:ascii="Times New Roman" w:hAnsi="Times New Roman"/>
          <w:sz w:val="24"/>
          <w:szCs w:val="24"/>
        </w:rPr>
        <w:t xml:space="preserve"> </w:t>
      </w:r>
      <w:r w:rsidR="006F45CF" w:rsidRPr="00395033">
        <w:rPr>
          <w:rFonts w:ascii="Times New Roman" w:hAnsi="Times New Roman"/>
          <w:sz w:val="24"/>
          <w:szCs w:val="24"/>
        </w:rPr>
        <w:t xml:space="preserve">включает расходы на оплату медицинской помощи в рамках базовой программы обязательного медицинского страхования, </w:t>
      </w:r>
      <w:r w:rsidR="00692810" w:rsidRPr="00395033">
        <w:rPr>
          <w:rFonts w:ascii="Times New Roman" w:hAnsi="Times New Roman"/>
          <w:sz w:val="24"/>
          <w:szCs w:val="24"/>
        </w:rPr>
        <w:t xml:space="preserve">за </w:t>
      </w:r>
      <w:r w:rsidR="009512C4" w:rsidRPr="00395033">
        <w:rPr>
          <w:rFonts w:ascii="Times New Roman" w:hAnsi="Times New Roman"/>
          <w:sz w:val="24"/>
          <w:szCs w:val="24"/>
        </w:rPr>
        <w:t>исключением</w:t>
      </w:r>
      <w:r w:rsidR="000224C8" w:rsidRPr="00395033">
        <w:rPr>
          <w:rFonts w:ascii="Times New Roman" w:hAnsi="Times New Roman"/>
          <w:sz w:val="24"/>
          <w:szCs w:val="24"/>
        </w:rPr>
        <w:t>:</w:t>
      </w:r>
      <w:r w:rsidR="009512C4" w:rsidRPr="00395033">
        <w:rPr>
          <w:rFonts w:ascii="Times New Roman" w:hAnsi="Times New Roman"/>
          <w:sz w:val="24"/>
          <w:szCs w:val="24"/>
        </w:rPr>
        <w:t xml:space="preserve"> </w:t>
      </w:r>
    </w:p>
    <w:p w14:paraId="56B885CF" w14:textId="77777777" w:rsidR="004854F9" w:rsidRPr="00395033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6447984"/>
      <w:r w:rsidRPr="00395033">
        <w:rPr>
          <w:rFonts w:ascii="Times New Roman" w:hAnsi="Times New Roman" w:cs="Times New Roman"/>
          <w:sz w:val="24"/>
          <w:szCs w:val="24"/>
        </w:rPr>
        <w:t>- расходов на оплату вызовов скорой медицинской помощи с применением тромболитической терапии;</w:t>
      </w:r>
    </w:p>
    <w:p w14:paraId="7FF244A4" w14:textId="77777777" w:rsidR="004854F9" w:rsidRPr="00395033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</w:t>
      </w:r>
      <w:r w:rsidR="000224C8" w:rsidRPr="00395033">
        <w:rPr>
          <w:rFonts w:ascii="Times New Roman" w:hAnsi="Times New Roman" w:cs="Times New Roman"/>
          <w:sz w:val="24"/>
          <w:szCs w:val="24"/>
        </w:rPr>
        <w:t>вания.</w:t>
      </w:r>
    </w:p>
    <w:p w14:paraId="0C403DBE" w14:textId="77777777" w:rsidR="006005B3" w:rsidRPr="00395033" w:rsidRDefault="006005B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78D66BC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26AB036E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AF513B" w14:textId="77777777" w:rsidR="00A44596" w:rsidRPr="00395033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14:paraId="1C9F1B1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14:paraId="1EDE38FD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3D0545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B2F0EFA" wp14:editId="375E6B75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>,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16000D39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дифференцированный подушевой норматив финансирования скорой медицинской помощи для i-той группы (подгруппы) медицинских организаций, рублей;</w:t>
      </w:r>
    </w:p>
    <w:p w14:paraId="1CDEC986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C4D2ACA" wp14:editId="776F6591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группы (подгруппы) медицинских организаций.</w:t>
      </w:r>
    </w:p>
    <w:p w14:paraId="29E5D3C0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</w:t>
      </w:r>
      <w:r w:rsidRPr="00395033">
        <w:rPr>
          <w:rFonts w:ascii="Times New Roman" w:hAnsi="Times New Roman" w:cs="Times New Roman"/>
          <w:sz w:val="24"/>
          <w:szCs w:val="24"/>
        </w:rPr>
        <w:lastRenderedPageBreak/>
        <w:t>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14:paraId="70F93DD2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C58FA9" w14:textId="77777777" w:rsidR="00D877DB" w:rsidRPr="00395033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39503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x 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x 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sz w:val="24"/>
          <w:szCs w:val="24"/>
        </w:rPr>
        <w:t>,   где</w:t>
      </w:r>
    </w:p>
    <w:p w14:paraId="4A250F4D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31A5BA1E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82FBF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интегрированный коэффициент дифференциации подушевого норматива, определенный для медицинской организации;</w:t>
      </w:r>
    </w:p>
    <w:p w14:paraId="5461AC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395033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422AEEF2" w14:textId="1FE89B79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82FBF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коэффициент дифференциации по уровню расходов на содержание медицинских организаций;</w:t>
      </w:r>
    </w:p>
    <w:p w14:paraId="041DA24B" w14:textId="75CBCA52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82FBF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14:paraId="7FE7CB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77777777" w:rsidR="00D877DB" w:rsidRPr="00395033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14:paraId="5972ABC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 </w:t>
      </w:r>
      <w:r w:rsidRPr="00395033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14:paraId="7BD5C7D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Кпвзо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395033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395033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395033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395033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2E033245" w14:textId="77777777" w:rsidR="005770A4" w:rsidRPr="00395033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AC4BFF" w14:textId="7AEB58D6" w:rsidR="00376DC6" w:rsidRPr="00395033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КД</w:t>
      </w:r>
      <w:r w:rsidRPr="00395033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b/>
          <w:sz w:val="24"/>
          <w:szCs w:val="24"/>
        </w:rPr>
        <w:t>–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коэффициент дифференциации по уровню расходов на содержание медицинских организаций</w:t>
      </w:r>
    </w:p>
    <w:p w14:paraId="2BEC41B1" w14:textId="77777777" w:rsidR="001A08D0" w:rsidRPr="00395033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8D0" w:rsidRPr="00395033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395033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="001A08D0" w:rsidRPr="00395033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395033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21A0E4CA" w14:textId="77777777" w:rsidR="00335693" w:rsidRPr="00395033" w:rsidRDefault="008A642D" w:rsidP="008A642D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</w:t>
      </w:r>
      <w:r w:rsidR="00335693" w:rsidRPr="00395033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3475E9C8" w14:textId="77777777" w:rsidR="007C7399" w:rsidRPr="00395033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395033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2A9673AD" w14:textId="77777777" w:rsidR="00335693" w:rsidRPr="00395033" w:rsidRDefault="00335693" w:rsidP="003042FA">
      <w:pPr>
        <w:pStyle w:val="ConsPlusNormal"/>
        <w:spacing w:before="220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395033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</w:t>
      </w:r>
      <w:r w:rsidRPr="00395033">
        <w:rPr>
          <w:rFonts w:ascii="Times New Roman" w:hAnsi="Times New Roman"/>
          <w:sz w:val="24"/>
          <w:szCs w:val="24"/>
        </w:rPr>
        <w:lastRenderedPageBreak/>
        <w:t xml:space="preserve">пользования, эксплуатируемого в процессе </w:t>
      </w:r>
      <w:r w:rsidRPr="00395033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68E07B67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06EB0A2B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14:paraId="01F1CEBE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34950E90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555C855A" w14:textId="77777777" w:rsidR="00F654DC" w:rsidRPr="00395033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74B2C6" w14:textId="1EF55936" w:rsidR="003B16EA" w:rsidRPr="00395033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КДси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>,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6CFB310A" w14:textId="77777777" w:rsidR="003B16EA" w:rsidRPr="00395033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954809" w14:textId="16CD8F8B" w:rsidR="00F654DC" w:rsidRPr="00395033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</w:rPr>
        <w:t>–</w:t>
      </w:r>
      <w:r w:rsidR="0037748A"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033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395033">
        <w:rPr>
          <w:rFonts w:ascii="Times New Roman" w:hAnsi="Times New Roman" w:cs="Times New Roman"/>
          <w:sz w:val="24"/>
          <w:szCs w:val="24"/>
        </w:rPr>
        <w:t>ой</w:t>
      </w:r>
      <w:r w:rsidRPr="0039503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395033">
        <w:rPr>
          <w:rFonts w:ascii="Times New Roman" w:hAnsi="Times New Roman" w:cs="Times New Roman"/>
          <w:sz w:val="24"/>
          <w:szCs w:val="24"/>
        </w:rPr>
        <w:t>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395033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395033">
        <w:rPr>
          <w:rFonts w:ascii="Times New Roman" w:hAnsi="Times New Roman" w:cs="Times New Roman"/>
          <w:sz w:val="24"/>
          <w:szCs w:val="24"/>
        </w:rPr>
        <w:t>, рубли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28F987C4" w14:textId="77777777" w:rsidR="002F283A" w:rsidRPr="00395033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A45D8" w14:textId="0933B00B" w:rsidR="002F283A" w:rsidRPr="00395033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/ </w:t>
      </w:r>
      <w:r w:rsidR="000E02BA" w:rsidRPr="00395033">
        <w:rPr>
          <w:rFonts w:ascii="Times New Roman" w:hAnsi="Times New Roman" w:cs="Times New Roman"/>
          <w:sz w:val="24"/>
          <w:szCs w:val="24"/>
        </w:rPr>
        <w:t>Ч</w:t>
      </w:r>
      <w:r w:rsidR="00015691" w:rsidRPr="00395033">
        <w:rPr>
          <w:rFonts w:ascii="Times New Roman" w:hAnsi="Times New Roman" w:cs="Times New Roman"/>
          <w:sz w:val="24"/>
          <w:szCs w:val="24"/>
        </w:rPr>
        <w:t>З</w:t>
      </w:r>
      <w:r w:rsidR="00015691"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395033">
        <w:rPr>
          <w:rFonts w:ascii="Times New Roman" w:hAnsi="Times New Roman" w:cs="Times New Roman"/>
          <w:sz w:val="24"/>
          <w:szCs w:val="24"/>
        </w:rPr>
        <w:t>, где</w:t>
      </w:r>
    </w:p>
    <w:p w14:paraId="5BB62890" w14:textId="77777777" w:rsidR="007F2D63" w:rsidRPr="00395033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3F05E2" w14:textId="4AFDD8A8" w:rsidR="000E02BA" w:rsidRPr="00395033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  <w:vertAlign w:val="subscript"/>
        </w:rPr>
        <w:t>–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395033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395033">
        <w:rPr>
          <w:rFonts w:ascii="Times New Roman" w:hAnsi="Times New Roman" w:cs="Times New Roman"/>
          <w:sz w:val="24"/>
          <w:szCs w:val="24"/>
        </w:rPr>
        <w:t>, рубли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6AD1ACAE" w14:textId="0D36335F" w:rsidR="000E02BA" w:rsidRPr="00395033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08DA798A" w14:textId="77777777" w:rsidR="00F654DC" w:rsidRPr="00395033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14:paraId="40754D05" w14:textId="62C783CC" w:rsidR="00B041A2" w:rsidRPr="00395033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КД</w:t>
      </w:r>
      <w:r w:rsidRPr="00395033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b/>
          <w:sz w:val="24"/>
          <w:szCs w:val="24"/>
        </w:rPr>
        <w:t>–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14:paraId="6F1880E5" w14:textId="77777777" w:rsidR="00B041A2" w:rsidRPr="00395033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77777777" w:rsidR="0037748A" w:rsidRPr="00395033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395033">
        <w:rPr>
          <w:rFonts w:ascii="Times New Roman" w:hAnsi="Times New Roman" w:cs="Times New Roman"/>
          <w:sz w:val="24"/>
          <w:szCs w:val="24"/>
        </w:rPr>
        <w:t>,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670FF8B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79851E2" wp14:editId="7989F548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033">
        <w:rPr>
          <w:rFonts w:ascii="Times New Roman" w:hAnsi="Times New Roman" w:cs="Times New Roman"/>
          <w:sz w:val="24"/>
          <w:szCs w:val="24"/>
        </w:rPr>
        <w:t>).</w:t>
      </w:r>
    </w:p>
    <w:p w14:paraId="6AC4A94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415493F3" w:rsidR="00F526F3" w:rsidRPr="001C58E3" w:rsidRDefault="00F526F3" w:rsidP="00323F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32"/>
              <w:szCs w:val="32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ПН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БАЗ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32"/>
                  <w:szCs w:val="32"/>
                </w:rPr>
                <m:t>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32"/>
                          <w:szCs w:val="32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32"/>
                      <w:szCs w:val="32"/>
                    </w:rPr>
                    <m:t>)</m:t>
                  </m:r>
                </m:e>
              </m:nary>
            </m:den>
          </m:f>
        </m:oMath>
      </m:oMathPara>
    </w:p>
    <w:p w14:paraId="1319395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B8C226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FCDBB17" wp14:editId="028F338E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14:paraId="4FFD10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77777777" w:rsidR="00E11675" w:rsidRDefault="004653D9" w:rsidP="00395A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395A3D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232A5633" w14:textId="4A62E924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0"/>
          <w:sz w:val="24"/>
          <w:szCs w:val="24"/>
        </w:rPr>
        <w:lastRenderedPageBreak/>
        <w:drawing>
          <wp:inline distT="0" distB="0" distL="0" distR="0" wp14:anchorId="1B0695E6" wp14:editId="66B1692D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516F8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395033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395033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45FF743C" w:rsidR="000B116D" w:rsidRPr="00395033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200F7F5B" w:rsidR="000B116D" w:rsidRPr="00395A3D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убвенции из бюджета Федерального фонда 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 страхования оказываемой в рамках базовой программы ОМС в размере 8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5F6A31EA" w:rsidR="000B116D" w:rsidRPr="00395A3D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15EB4A97" w:rsidR="000B116D" w:rsidRPr="00652518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ПнБАЗ</w:t>
      </w:r>
      <w:proofErr w:type="spellEnd"/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2FEC1DA2" w:rsidR="000B116D" w:rsidRPr="00395033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(Кксуб), учитывающий корректировку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обеспечения в пределах установленного финансового обеспечения скорой медицинской помощи </w:t>
      </w:r>
      <w:r w:rsidR="001C58E3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58E3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395033">
        <w:rPr>
          <w:rFonts w:ascii="Times New Roman" w:hAnsi="Times New Roman" w:cs="Times New Roman"/>
          <w:sz w:val="24"/>
          <w:szCs w:val="24"/>
        </w:rPr>
        <w:t>из значения,</w:t>
      </w:r>
      <w:r w:rsidRPr="00395033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5006E7F3" w:rsidR="003A399B" w:rsidRPr="00395033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ФДПн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x 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) х </w:t>
      </w:r>
      <w:r w:rsidRPr="00395033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r w:rsidRPr="00395033">
        <w:rPr>
          <w:rFonts w:ascii="Times New Roman" w:hAnsi="Times New Roman" w:cs="Times New Roman"/>
          <w:sz w:val="24"/>
          <w:szCs w:val="24"/>
        </w:rPr>
        <w:t xml:space="preserve"> + </w:t>
      </w:r>
      <w:r w:rsidR="001C58E3" w:rsidRPr="00395033">
        <w:rPr>
          <w:rFonts w:ascii="Times New Roman" w:hAnsi="Times New Roman" w:cs="Times New Roman"/>
          <w:sz w:val="24"/>
          <w:szCs w:val="24"/>
        </w:rPr>
        <w:t>ОС</w:t>
      </w:r>
      <w:r w:rsidR="001C58E3"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1C58E3" w:rsidRPr="00395033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3BD6094E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4B4EC3FF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2F900A7D" w14:textId="77777777" w:rsidR="00E37018" w:rsidRPr="00395033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43EF312E" w14:textId="77777777" w:rsidR="00523627" w:rsidRPr="00395033" w:rsidRDefault="009A2BA4" w:rsidP="00E74BA2">
      <w:pPr>
        <w:pStyle w:val="a3"/>
        <w:numPr>
          <w:ilvl w:val="1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95033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395033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14:paraId="5CE9ACFB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OLE_LINK4"/>
      <w:bookmarkStart w:id="2" w:name="OLE_LINK5"/>
      <w:r w:rsidRPr="00395033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r w:rsidR="00FF48DA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395033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14:paraId="0B9DEF6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44F7050F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</w:t>
      </w:r>
      <w:r w:rsidR="000B1418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395033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5389EFD5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6DC2A0FB" w14:textId="06ADCFB6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="00A01E7C">
        <w:rPr>
          <w:rFonts w:ascii="Times New Roman" w:hAnsi="Times New Roman"/>
          <w:sz w:val="24"/>
          <w:szCs w:val="24"/>
        </w:rPr>
        <w:t>–</w:t>
      </w:r>
      <w:r w:rsidRPr="00395033">
        <w:rPr>
          <w:rFonts w:ascii="Times New Roman" w:hAnsi="Times New Roman"/>
          <w:sz w:val="24"/>
          <w:szCs w:val="24"/>
        </w:rPr>
        <w:t xml:space="preserve"> Югре, включающий статьи затрат в соответствии с территориальной программой обязательного медицинского страхования</w:t>
      </w:r>
      <w:r w:rsidR="00D25B62" w:rsidRPr="00395033">
        <w:rPr>
          <w:rFonts w:ascii="Times New Roman" w:hAnsi="Times New Roman"/>
          <w:sz w:val="24"/>
          <w:szCs w:val="24"/>
        </w:rPr>
        <w:t>, рубли</w:t>
      </w:r>
      <w:r w:rsidRPr="00395033">
        <w:rPr>
          <w:rFonts w:ascii="Times New Roman" w:hAnsi="Times New Roman"/>
          <w:sz w:val="24"/>
          <w:szCs w:val="24"/>
        </w:rPr>
        <w:t>;</w:t>
      </w:r>
    </w:p>
    <w:p w14:paraId="5EA6BEE2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r w:rsidR="00504336" w:rsidRPr="00395033">
        <w:rPr>
          <w:rFonts w:ascii="Times New Roman" w:hAnsi="Times New Roman"/>
          <w:sz w:val="24"/>
          <w:szCs w:val="24"/>
        </w:rPr>
        <w:t>ой</w:t>
      </w:r>
      <w:r w:rsidRPr="00395033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395033">
        <w:rPr>
          <w:rFonts w:ascii="Times New Roman" w:hAnsi="Times New Roman"/>
          <w:sz w:val="24"/>
          <w:szCs w:val="24"/>
        </w:rPr>
        <w:t>, человек</w:t>
      </w:r>
      <w:r w:rsidR="00DF3227" w:rsidRPr="00395033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14:paraId="19F17C4A" w14:textId="4FD166DA" w:rsidR="00523627" w:rsidRPr="00395033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</w:t>
      </w:r>
      <w:r w:rsidR="00523627" w:rsidRPr="00395033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proofErr w:type="spellStart"/>
      <w:r w:rsidR="00523627"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395033">
        <w:rPr>
          <w:rFonts w:ascii="Times New Roman" w:hAnsi="Times New Roman"/>
          <w:sz w:val="24"/>
          <w:szCs w:val="24"/>
        </w:rPr>
        <w:t>ы</w:t>
      </w:r>
      <w:r w:rsidR="00523627"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="00523627" w:rsidRPr="00395033">
        <w:rPr>
          <w:rFonts w:ascii="Times New Roman" w:hAnsi="Times New Roman"/>
          <w:sz w:val="24"/>
          <w:szCs w:val="24"/>
        </w:rPr>
        <w:t xml:space="preserve"> Югре, </w:t>
      </w:r>
      <w:r w:rsidR="00523627" w:rsidRPr="00395033">
        <w:rPr>
          <w:rFonts w:ascii="Times New Roman" w:hAnsi="Times New Roman"/>
          <w:sz w:val="24"/>
          <w:szCs w:val="24"/>
        </w:rPr>
        <w:lastRenderedPageBreak/>
        <w:t>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395033">
        <w:rPr>
          <w:rFonts w:ascii="Times New Roman" w:hAnsi="Times New Roman"/>
          <w:sz w:val="24"/>
          <w:szCs w:val="24"/>
        </w:rPr>
        <w:t>:</w:t>
      </w:r>
    </w:p>
    <w:p w14:paraId="6039F47A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64E51B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= 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  <w:lang w:val="en-US"/>
        </w:rPr>
        <w:t>x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="00323F3C" w:rsidRPr="00395033">
        <w:rPr>
          <w:rFonts w:ascii="Times New Roman" w:hAnsi="Times New Roman"/>
          <w:sz w:val="24"/>
          <w:szCs w:val="24"/>
        </w:rPr>
        <w:t xml:space="preserve">  где</w:t>
      </w:r>
    </w:p>
    <w:p w14:paraId="7BB60F27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703CEA" w14:textId="10398DD2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– Средний подушевой норматив финансирования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-</w:t>
      </w:r>
      <w:r w:rsidR="001C58E3" w:rsidRPr="001C58E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Югре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Pr="00395033">
        <w:rPr>
          <w:rFonts w:ascii="Times New Roman" w:hAnsi="Times New Roman"/>
          <w:sz w:val="24"/>
          <w:szCs w:val="24"/>
        </w:rPr>
        <w:t>.</w:t>
      </w:r>
    </w:p>
    <w:p w14:paraId="76DD864A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14:paraId="18F5BE7D" w14:textId="77777777" w:rsidR="00784167" w:rsidRDefault="0078416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0924940" w14:textId="2F638BC5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>-Югре определяется по формуле:</w:t>
      </w:r>
    </w:p>
    <w:p w14:paraId="6711122F" w14:textId="77777777" w:rsidR="00835204" w:rsidRPr="00395033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4F39188" w14:textId="33FD2740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395033">
        <w:rPr>
          <w:rFonts w:ascii="Times New Roman" w:hAnsi="Times New Roman"/>
          <w:sz w:val="24"/>
          <w:szCs w:val="24"/>
        </w:rPr>
        <w:t>ФО</w:t>
      </w:r>
      <w:r w:rsidR="002A2817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2A507D" w:rsidRPr="00395033">
        <w:rPr>
          <w:rFonts w:ascii="Times New Roman" w:hAnsi="Times New Roman"/>
          <w:sz w:val="24"/>
          <w:szCs w:val="24"/>
        </w:rPr>
        <w:t>змес</w:t>
      </w:r>
      <w:r w:rsidR="001C58E3"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1C58E3" w:rsidRPr="00395033">
        <w:rPr>
          <w:rFonts w:ascii="Times New Roman" w:hAnsi="Times New Roman"/>
          <w:sz w:val="24"/>
          <w:szCs w:val="24"/>
        </w:rPr>
        <w:t xml:space="preserve">, </w:t>
      </w:r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5F22DCE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7827E16" w14:textId="77777777" w:rsidR="00523627" w:rsidRPr="00395033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–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395033">
        <w:rPr>
          <w:rFonts w:ascii="Times New Roman" w:hAnsi="Times New Roman"/>
          <w:sz w:val="24"/>
          <w:szCs w:val="24"/>
        </w:rPr>
        <w:t xml:space="preserve">1/12 </w:t>
      </w:r>
      <w:r w:rsidRPr="00395033">
        <w:rPr>
          <w:rFonts w:ascii="Times New Roman" w:hAnsi="Times New Roman"/>
          <w:sz w:val="24"/>
          <w:szCs w:val="24"/>
        </w:rPr>
        <w:t>размер фи</w:t>
      </w:r>
      <w:r w:rsidR="00AB75E0" w:rsidRPr="00395033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395033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395033">
        <w:rPr>
          <w:rFonts w:ascii="Times New Roman" w:hAnsi="Times New Roman"/>
          <w:sz w:val="24"/>
          <w:szCs w:val="24"/>
        </w:rPr>
        <w:t>й, оказывающих</w:t>
      </w:r>
      <w:r w:rsidRPr="00395033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523627" w:rsidRPr="00395033">
        <w:rPr>
          <w:rFonts w:ascii="Times New Roman" w:hAnsi="Times New Roman"/>
          <w:sz w:val="24"/>
          <w:szCs w:val="24"/>
        </w:rPr>
        <w:t>;</w:t>
      </w:r>
    </w:p>
    <w:p w14:paraId="442BF3D9" w14:textId="657C4714" w:rsidR="00B359FC" w:rsidRPr="00395033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Чзмес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="004653D9" w:rsidRPr="00395033">
        <w:rPr>
          <w:rFonts w:ascii="Times New Roman" w:hAnsi="Times New Roman"/>
          <w:sz w:val="24"/>
          <w:szCs w:val="24"/>
        </w:rPr>
        <w:t>численность застрахованных лиц,</w:t>
      </w:r>
      <w:r w:rsidRPr="00395033">
        <w:rPr>
          <w:rFonts w:ascii="Times New Roman" w:hAnsi="Times New Roman"/>
          <w:sz w:val="24"/>
          <w:szCs w:val="24"/>
        </w:rPr>
        <w:t xml:space="preserve"> проживающих в ХМАО-Югре, согласно данным Регистра застрахованных лиц на </w:t>
      </w:r>
      <w:r w:rsidRPr="00652518">
        <w:rPr>
          <w:rFonts w:ascii="Times New Roman" w:hAnsi="Times New Roman"/>
          <w:sz w:val="24"/>
          <w:szCs w:val="24"/>
        </w:rPr>
        <w:t>01.</w:t>
      </w:r>
      <w:r w:rsidR="00652518" w:rsidRPr="00652518">
        <w:rPr>
          <w:rFonts w:ascii="Times New Roman" w:hAnsi="Times New Roman"/>
          <w:sz w:val="24"/>
          <w:szCs w:val="24"/>
        </w:rPr>
        <w:t>12</w:t>
      </w:r>
      <w:r w:rsidRPr="00652518">
        <w:rPr>
          <w:rFonts w:ascii="Times New Roman" w:hAnsi="Times New Roman"/>
          <w:sz w:val="24"/>
          <w:szCs w:val="24"/>
        </w:rPr>
        <w:t>.20</w:t>
      </w:r>
      <w:r w:rsidR="001C58E3" w:rsidRPr="001C58E3">
        <w:rPr>
          <w:rFonts w:ascii="Times New Roman" w:hAnsi="Times New Roman"/>
          <w:sz w:val="24"/>
          <w:szCs w:val="24"/>
        </w:rPr>
        <w:t>20</w:t>
      </w:r>
      <w:r w:rsidRPr="00652518">
        <w:rPr>
          <w:rFonts w:ascii="Times New Roman" w:hAnsi="Times New Roman"/>
          <w:sz w:val="24"/>
          <w:szCs w:val="24"/>
        </w:rPr>
        <w:t xml:space="preserve"> </w:t>
      </w:r>
      <w:r w:rsidR="000D3469" w:rsidRPr="000D3469">
        <w:rPr>
          <w:rFonts w:ascii="Times New Roman" w:hAnsi="Times New Roman"/>
          <w:sz w:val="24"/>
          <w:szCs w:val="24"/>
        </w:rPr>
        <w:t>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6536AE36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14:paraId="7DC63A69" w14:textId="77777777" w:rsidR="00523627" w:rsidRPr="00395033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14:paraId="38BBC475" w14:textId="77777777" w:rsidR="00523627" w:rsidRPr="00395033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395033">
        <w:rPr>
          <w:rFonts w:ascii="Times New Roman" w:hAnsi="Times New Roman"/>
          <w:sz w:val="24"/>
          <w:szCs w:val="24"/>
        </w:rPr>
        <w:t>ФО</w:t>
      </w:r>
      <w:r w:rsidR="00AB75E0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395033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395033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4079D5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],   </w:t>
      </w:r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166C8F27" w14:textId="77777777" w:rsidR="00A930A8" w:rsidRPr="00395033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DBC8C0E" w14:textId="26E4566A" w:rsidR="00523627" w:rsidRPr="00395033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395033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AE0C3B" w:rsidRPr="00395033">
        <w:rPr>
          <w:rFonts w:ascii="Times New Roman" w:hAnsi="Times New Roman"/>
          <w:sz w:val="24"/>
          <w:szCs w:val="24"/>
        </w:rPr>
        <w:t>.</w:t>
      </w:r>
    </w:p>
    <w:p w14:paraId="3FC2AD75" w14:textId="77777777" w:rsidR="00357A5D" w:rsidRPr="00395033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852803" w14:textId="77777777" w:rsidR="00523627" w:rsidRPr="00395033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95033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395033">
        <w:rPr>
          <w:rFonts w:ascii="Times New Roman" w:hAnsi="Times New Roman"/>
          <w:b/>
          <w:sz w:val="24"/>
          <w:szCs w:val="24"/>
        </w:rPr>
        <w:t xml:space="preserve"> </w:t>
      </w:r>
      <w:r w:rsidRPr="00395033">
        <w:rPr>
          <w:rFonts w:ascii="Times New Roman" w:hAnsi="Times New Roman"/>
          <w:b/>
          <w:sz w:val="24"/>
          <w:szCs w:val="24"/>
        </w:rPr>
        <w:t>за выполненный вызов</w:t>
      </w:r>
    </w:p>
    <w:p w14:paraId="70F1652C" w14:textId="7C0A7E9A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395033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84167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Югры.</w:t>
      </w:r>
    </w:p>
    <w:p w14:paraId="77C35001" w14:textId="77777777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395033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395033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14:paraId="1AE11C7E" w14:textId="77777777" w:rsidR="00523627" w:rsidRPr="00395033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90ED76D" w14:textId="238C9780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д,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653AB" w:rsidRPr="00395033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14:paraId="596B5FA4" w14:textId="77777777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740F7C4" w14:textId="07291CF8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СН</w:t>
      </w:r>
      <w:r w:rsidRPr="00395033">
        <w:rPr>
          <w:rFonts w:ascii="Times New Roman" w:hAnsi="Times New Roman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"О Программе государственных гарантий бесплатного оказания гражданам медицинской помощи на </w:t>
      </w:r>
      <w:r w:rsidR="005C2FF6" w:rsidRPr="00395033">
        <w:rPr>
          <w:rFonts w:ascii="Times New Roman" w:hAnsi="Times New Roman"/>
          <w:sz w:val="24"/>
          <w:szCs w:val="24"/>
        </w:rPr>
        <w:t>20</w:t>
      </w:r>
      <w:r w:rsidR="00784167">
        <w:rPr>
          <w:rFonts w:ascii="Times New Roman" w:hAnsi="Times New Roman"/>
          <w:sz w:val="24"/>
          <w:szCs w:val="24"/>
        </w:rPr>
        <w:t>2</w:t>
      </w:r>
      <w:r w:rsidR="001C58E3" w:rsidRPr="001C58E3">
        <w:rPr>
          <w:rFonts w:ascii="Times New Roman" w:hAnsi="Times New Roman"/>
          <w:sz w:val="24"/>
          <w:szCs w:val="24"/>
        </w:rPr>
        <w:t>1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год </w:t>
      </w:r>
      <w:r w:rsidR="004A2A64" w:rsidRPr="00395033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1C58E3" w:rsidRPr="001C58E3">
        <w:rPr>
          <w:rFonts w:ascii="Times New Roman" w:hAnsi="Times New Roman"/>
          <w:sz w:val="24"/>
          <w:szCs w:val="24"/>
        </w:rPr>
        <w:t>2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 xml:space="preserve">и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1C58E3" w:rsidRPr="001C58E3">
        <w:rPr>
          <w:rFonts w:ascii="Times New Roman" w:hAnsi="Times New Roman"/>
          <w:sz w:val="24"/>
          <w:szCs w:val="24"/>
        </w:rPr>
        <w:t>3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>годов</w:t>
      </w:r>
      <w:r w:rsidRPr="00395033">
        <w:rPr>
          <w:rFonts w:ascii="Times New Roman" w:hAnsi="Times New Roman"/>
          <w:sz w:val="24"/>
          <w:szCs w:val="24"/>
        </w:rPr>
        <w:t>";</w:t>
      </w:r>
    </w:p>
    <w:p w14:paraId="626DBDDE" w14:textId="117A586E" w:rsidR="00523627" w:rsidRPr="00395033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К</w:t>
      </w:r>
      <w:r w:rsidR="00147989" w:rsidRPr="00395033">
        <w:rPr>
          <w:rFonts w:ascii="Times New Roman" w:hAnsi="Times New Roman"/>
          <w:sz w:val="24"/>
          <w:szCs w:val="24"/>
          <w:vertAlign w:val="subscript"/>
        </w:rPr>
        <w:t>д</w:t>
      </w:r>
      <w:r w:rsidRPr="00395033">
        <w:rPr>
          <w:rFonts w:ascii="Times New Roman" w:hAnsi="Times New Roman"/>
          <w:sz w:val="24"/>
          <w:szCs w:val="24"/>
        </w:rPr>
        <w:t xml:space="preserve"> – 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коэффициент дифференциации, в соответствии с постановлением Правительства Российской </w:t>
      </w:r>
      <w:r w:rsidR="00147989" w:rsidRPr="00CD42C7">
        <w:rPr>
          <w:rFonts w:ascii="Times New Roman" w:hAnsi="Times New Roman"/>
          <w:color w:val="000000"/>
          <w:sz w:val="24"/>
          <w:szCs w:val="24"/>
        </w:rPr>
        <w:t>Федерации от 5 мая 2012 г. № 462 «О порядке распределения, предоставления и расходования субвенций из бюджета Федерального фонда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 обязательного медицинского страхования бюджетам территориальных фондов обязательного медицинского страхования на 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lastRenderedPageBreak/>
        <w:t>осуществление переданных органам государственной власти субъектов Российской Федерации в сфере обязательного медицинского страхования» (1,</w:t>
      </w:r>
      <w:r w:rsidR="005C2FF6" w:rsidRPr="00395033">
        <w:rPr>
          <w:rFonts w:ascii="Times New Roman" w:hAnsi="Times New Roman"/>
          <w:color w:val="000000"/>
          <w:sz w:val="24"/>
          <w:szCs w:val="24"/>
        </w:rPr>
        <w:t>75</w:t>
      </w:r>
      <w:r w:rsidR="001C58E3" w:rsidRPr="001C58E3">
        <w:rPr>
          <w:rFonts w:ascii="Times New Roman" w:hAnsi="Times New Roman"/>
          <w:color w:val="000000"/>
          <w:sz w:val="24"/>
          <w:szCs w:val="24"/>
        </w:rPr>
        <w:t>2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>)</w:t>
      </w:r>
      <w:r w:rsidRPr="00395033">
        <w:rPr>
          <w:rFonts w:ascii="Times New Roman" w:hAnsi="Times New Roman"/>
          <w:sz w:val="24"/>
          <w:szCs w:val="24"/>
        </w:rPr>
        <w:t>.</w:t>
      </w:r>
      <w:r w:rsidR="00B359FC" w:rsidRPr="00395033">
        <w:rPr>
          <w:rFonts w:ascii="Times New Roman" w:hAnsi="Times New Roman"/>
          <w:sz w:val="24"/>
          <w:szCs w:val="24"/>
        </w:rPr>
        <w:t xml:space="preserve"> </w:t>
      </w:r>
    </w:p>
    <w:p w14:paraId="2719D92C" w14:textId="7482F396" w:rsidR="00AE7785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AD3990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3041C13C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28387418" w14:textId="59D0B75F"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7A50F" w14:textId="3361915B" w:rsidR="00D52835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122B65" w14:textId="77777777" w:rsidR="004653D9" w:rsidRPr="00395033" w:rsidRDefault="004653D9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03DB6F75" w14:textId="2123F95B" w:rsidR="002D5BA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1E7C7" w14:textId="7117ABA3" w:rsidR="00D52835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08646" w14:textId="77777777" w:rsidR="004653D9" w:rsidRPr="00395033" w:rsidRDefault="004653D9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Default="002D5BA6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714C" w14:textId="5ECC0139" w:rsidR="00D52835" w:rsidRDefault="00D52835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77777777" w:rsidR="004653D9" w:rsidRPr="00395033" w:rsidRDefault="004653D9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6078BC24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М.А. Соловей</w:t>
      </w:r>
    </w:p>
    <w:p w14:paraId="438EF814" w14:textId="68894AF4"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60D52FF" w14:textId="77777777" w:rsidR="004653D9" w:rsidRDefault="004653D9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F932C8C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64387458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>
        <w:rPr>
          <w:rFonts w:ascii="Times New Roman" w:eastAsia="SimSun" w:hAnsi="Times New Roman" w:cs="Times New Roman"/>
          <w:sz w:val="24"/>
          <w:szCs w:val="24"/>
          <w:lang w:eastAsia="ru-RU"/>
        </w:rPr>
        <w:t>дседатель правления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6AC8E5D3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НП «Ассоциация работников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733ACBE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Default="004653D9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99B2BE5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0EFD18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7B45D9A4" w14:textId="3EDD1561"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 Меньшикова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sectPr w:rsidR="00D956DF" w:rsidRPr="00D956DF" w:rsidSect="00AE5326">
      <w:footerReference w:type="default" r:id="rId20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005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5691"/>
    <w:rsid w:val="000224C8"/>
    <w:rsid w:val="0002288A"/>
    <w:rsid w:val="00030AAC"/>
    <w:rsid w:val="000351D6"/>
    <w:rsid w:val="0006671B"/>
    <w:rsid w:val="00075FEA"/>
    <w:rsid w:val="00091293"/>
    <w:rsid w:val="000B116D"/>
    <w:rsid w:val="000B1418"/>
    <w:rsid w:val="000B419F"/>
    <w:rsid w:val="000D3469"/>
    <w:rsid w:val="000D39DD"/>
    <w:rsid w:val="000E02BA"/>
    <w:rsid w:val="000F05BC"/>
    <w:rsid w:val="000F29D5"/>
    <w:rsid w:val="001055C0"/>
    <w:rsid w:val="00110462"/>
    <w:rsid w:val="00126ADF"/>
    <w:rsid w:val="00147989"/>
    <w:rsid w:val="00191997"/>
    <w:rsid w:val="00194D6C"/>
    <w:rsid w:val="001A08D0"/>
    <w:rsid w:val="001A42DE"/>
    <w:rsid w:val="001A5DD9"/>
    <w:rsid w:val="001C58E3"/>
    <w:rsid w:val="001D77C1"/>
    <w:rsid w:val="001F1EE4"/>
    <w:rsid w:val="00203105"/>
    <w:rsid w:val="00204287"/>
    <w:rsid w:val="00207C3C"/>
    <w:rsid w:val="002121CE"/>
    <w:rsid w:val="0022448A"/>
    <w:rsid w:val="002253DE"/>
    <w:rsid w:val="00227649"/>
    <w:rsid w:val="002319F1"/>
    <w:rsid w:val="002371AD"/>
    <w:rsid w:val="0026012F"/>
    <w:rsid w:val="0028082D"/>
    <w:rsid w:val="002900F4"/>
    <w:rsid w:val="002921CC"/>
    <w:rsid w:val="00292F96"/>
    <w:rsid w:val="002A2817"/>
    <w:rsid w:val="002A507D"/>
    <w:rsid w:val="002B7C1B"/>
    <w:rsid w:val="002D5BA6"/>
    <w:rsid w:val="002F283A"/>
    <w:rsid w:val="003042FA"/>
    <w:rsid w:val="00312AAD"/>
    <w:rsid w:val="00323F3C"/>
    <w:rsid w:val="00326C00"/>
    <w:rsid w:val="003332F3"/>
    <w:rsid w:val="00335693"/>
    <w:rsid w:val="00357A5D"/>
    <w:rsid w:val="00360ACE"/>
    <w:rsid w:val="00376DC6"/>
    <w:rsid w:val="0037748A"/>
    <w:rsid w:val="00395033"/>
    <w:rsid w:val="00395A3D"/>
    <w:rsid w:val="003A399B"/>
    <w:rsid w:val="003B16EA"/>
    <w:rsid w:val="003C3E26"/>
    <w:rsid w:val="003F6076"/>
    <w:rsid w:val="003F6DD9"/>
    <w:rsid w:val="004079D5"/>
    <w:rsid w:val="00424E01"/>
    <w:rsid w:val="00432D47"/>
    <w:rsid w:val="004375F2"/>
    <w:rsid w:val="004516F8"/>
    <w:rsid w:val="00455CC7"/>
    <w:rsid w:val="00457262"/>
    <w:rsid w:val="004579A2"/>
    <w:rsid w:val="00463D33"/>
    <w:rsid w:val="004653D9"/>
    <w:rsid w:val="004854F9"/>
    <w:rsid w:val="0049157A"/>
    <w:rsid w:val="004A2A64"/>
    <w:rsid w:val="004A6EF6"/>
    <w:rsid w:val="004B1573"/>
    <w:rsid w:val="004C56B3"/>
    <w:rsid w:val="004F0948"/>
    <w:rsid w:val="004F27E7"/>
    <w:rsid w:val="004F733F"/>
    <w:rsid w:val="00504336"/>
    <w:rsid w:val="00521664"/>
    <w:rsid w:val="00523627"/>
    <w:rsid w:val="0054104C"/>
    <w:rsid w:val="00544304"/>
    <w:rsid w:val="00567864"/>
    <w:rsid w:val="00574886"/>
    <w:rsid w:val="005770A4"/>
    <w:rsid w:val="00596D69"/>
    <w:rsid w:val="005C2FF6"/>
    <w:rsid w:val="005D0146"/>
    <w:rsid w:val="005D7E32"/>
    <w:rsid w:val="005E50FE"/>
    <w:rsid w:val="006005B3"/>
    <w:rsid w:val="00620453"/>
    <w:rsid w:val="00626E8E"/>
    <w:rsid w:val="00631F76"/>
    <w:rsid w:val="00652518"/>
    <w:rsid w:val="006647B1"/>
    <w:rsid w:val="00666A0E"/>
    <w:rsid w:val="00672E07"/>
    <w:rsid w:val="00692810"/>
    <w:rsid w:val="00695D0B"/>
    <w:rsid w:val="006C005C"/>
    <w:rsid w:val="006F45CF"/>
    <w:rsid w:val="00702F65"/>
    <w:rsid w:val="00703690"/>
    <w:rsid w:val="00725ACF"/>
    <w:rsid w:val="00725C8A"/>
    <w:rsid w:val="007337BD"/>
    <w:rsid w:val="007415A5"/>
    <w:rsid w:val="0074432F"/>
    <w:rsid w:val="00755E80"/>
    <w:rsid w:val="00761AFB"/>
    <w:rsid w:val="00784167"/>
    <w:rsid w:val="007C7399"/>
    <w:rsid w:val="007D4F7F"/>
    <w:rsid w:val="007F2D63"/>
    <w:rsid w:val="007F3929"/>
    <w:rsid w:val="00825B77"/>
    <w:rsid w:val="008272DC"/>
    <w:rsid w:val="00832269"/>
    <w:rsid w:val="00835204"/>
    <w:rsid w:val="0083692C"/>
    <w:rsid w:val="00850915"/>
    <w:rsid w:val="00873E25"/>
    <w:rsid w:val="00884EF3"/>
    <w:rsid w:val="008A642D"/>
    <w:rsid w:val="008B1518"/>
    <w:rsid w:val="008C70CC"/>
    <w:rsid w:val="009277E6"/>
    <w:rsid w:val="009512C4"/>
    <w:rsid w:val="00997DF5"/>
    <w:rsid w:val="009A16AB"/>
    <w:rsid w:val="009A2BA4"/>
    <w:rsid w:val="009A70CB"/>
    <w:rsid w:val="009B040F"/>
    <w:rsid w:val="009B0496"/>
    <w:rsid w:val="009B3C17"/>
    <w:rsid w:val="009C042F"/>
    <w:rsid w:val="009D0B2E"/>
    <w:rsid w:val="009F0C82"/>
    <w:rsid w:val="00A01E7C"/>
    <w:rsid w:val="00A0240F"/>
    <w:rsid w:val="00A05809"/>
    <w:rsid w:val="00A34FB9"/>
    <w:rsid w:val="00A3522A"/>
    <w:rsid w:val="00A439B4"/>
    <w:rsid w:val="00A44596"/>
    <w:rsid w:val="00A60499"/>
    <w:rsid w:val="00A60726"/>
    <w:rsid w:val="00A653AB"/>
    <w:rsid w:val="00A67E31"/>
    <w:rsid w:val="00A8095B"/>
    <w:rsid w:val="00A930A8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41A2"/>
    <w:rsid w:val="00B2054C"/>
    <w:rsid w:val="00B23C54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01510"/>
    <w:rsid w:val="00C13C56"/>
    <w:rsid w:val="00C16AE1"/>
    <w:rsid w:val="00C5003B"/>
    <w:rsid w:val="00C606F1"/>
    <w:rsid w:val="00C9373F"/>
    <w:rsid w:val="00CB2842"/>
    <w:rsid w:val="00CB766C"/>
    <w:rsid w:val="00CC7DC3"/>
    <w:rsid w:val="00CD42C7"/>
    <w:rsid w:val="00D002AF"/>
    <w:rsid w:val="00D019FA"/>
    <w:rsid w:val="00D070CE"/>
    <w:rsid w:val="00D25B62"/>
    <w:rsid w:val="00D52835"/>
    <w:rsid w:val="00D53A87"/>
    <w:rsid w:val="00D60C27"/>
    <w:rsid w:val="00D877DB"/>
    <w:rsid w:val="00D956DF"/>
    <w:rsid w:val="00D958E6"/>
    <w:rsid w:val="00DA5731"/>
    <w:rsid w:val="00DB19DE"/>
    <w:rsid w:val="00DB616A"/>
    <w:rsid w:val="00DE1B09"/>
    <w:rsid w:val="00DF1AAA"/>
    <w:rsid w:val="00DF3227"/>
    <w:rsid w:val="00DF563C"/>
    <w:rsid w:val="00E11675"/>
    <w:rsid w:val="00E1214E"/>
    <w:rsid w:val="00E30191"/>
    <w:rsid w:val="00E37018"/>
    <w:rsid w:val="00E454A1"/>
    <w:rsid w:val="00E46E0F"/>
    <w:rsid w:val="00E72FDE"/>
    <w:rsid w:val="00E74BA2"/>
    <w:rsid w:val="00E82FBF"/>
    <w:rsid w:val="00ED2B72"/>
    <w:rsid w:val="00EF377D"/>
    <w:rsid w:val="00EF3951"/>
    <w:rsid w:val="00F05903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4459B26B-18B5-47E1-AED2-5FD4009A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AD60-7C0E-4041-92C0-7BC1C84E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7</cp:revision>
  <cp:lastPrinted>2020-12-30T04:54:00Z</cp:lastPrinted>
  <dcterms:created xsi:type="dcterms:W3CDTF">2020-12-26T08:06:00Z</dcterms:created>
  <dcterms:modified xsi:type="dcterms:W3CDTF">2020-12-30T04:54:00Z</dcterms:modified>
</cp:coreProperties>
</file>